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D085" w14:textId="77777777" w:rsidR="00FC34F3" w:rsidRDefault="0000000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Regulamin programu stypendialnego imienia Grażyny Sienkiewicz 2025/2026</w:t>
      </w:r>
    </w:p>
    <w:p w14:paraId="26545037" w14:textId="77777777" w:rsidR="00FC34F3" w:rsidRDefault="0000000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stypendium mogą ubiegać się uczniowie szkół średnich, zamieszkałych na terenie gminy Sokółka.</w:t>
      </w:r>
    </w:p>
    <w:p w14:paraId="0B9615EA" w14:textId="77777777" w:rsidR="00FC34F3" w:rsidRDefault="0000000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Kandydat powinien mieć osiągnięcie przynajmniej w jednym przedmiocie lub dziedzinie sportowej oraz powinien udzielać się w pracy na rzecz szkoły lub środowiska lokalnego.</w:t>
      </w:r>
    </w:p>
    <w:p w14:paraId="17D373DF" w14:textId="77777777" w:rsidR="00FC34F3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Dochód w rodzinie kandydata, na 1 osobę, nie może przekraczać kwoty 3000,00 zł brutto na  1 miesiąc w 2025r. </w:t>
      </w:r>
    </w:p>
    <w:p w14:paraId="2610FEE4" w14:textId="77777777" w:rsidR="00FC34F3" w:rsidRDefault="0000000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Pierwszeństwo w otrzymaniu stypendium będzie miał uczeń/uczennica z rodziny wielodzietnej, sieroty, półsieroty.</w:t>
      </w:r>
    </w:p>
    <w:p w14:paraId="750F323D" w14:textId="5D144DBB" w:rsidR="00FC34F3" w:rsidRDefault="0000000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stypendium 2</w:t>
      </w:r>
      <w:r w:rsidR="00AC3AD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00zł</w:t>
      </w:r>
    </w:p>
    <w:p w14:paraId="63073DF4" w14:textId="1222D05C" w:rsidR="00FC34F3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składania formularza na rok szkolny 2025/2026 upływa 08 października 2025r. do godz. 24.00. Dokumenty  należy dostarczyć  do 09 października 2025r. do godz. 1</w:t>
      </w:r>
      <w:r w:rsidR="00B471C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.00 do biura  Fundacji „Sokólski Fundusz Lokalny”, ul. Grodzieńska 1, 16-100 Sokółka.</w:t>
      </w:r>
    </w:p>
    <w:p w14:paraId="27E093C8" w14:textId="77777777" w:rsidR="00FC34F3" w:rsidRDefault="00000000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Stypendium przyznaje Komisja Stypendialna Fundacji „Sokólski Fundusz Lokalny” z  upoważnienia Pani Grażyny Sienkiewicz </w:t>
      </w:r>
    </w:p>
    <w:p w14:paraId="6D9226D6" w14:textId="77777777" w:rsidR="00FC34F3" w:rsidRDefault="00FC34F3">
      <w:pPr>
        <w:pStyle w:val="Akapitzlist"/>
        <w:rPr>
          <w:rFonts w:ascii="Arial" w:hAnsi="Arial" w:cs="Arial"/>
          <w:sz w:val="24"/>
          <w:szCs w:val="24"/>
        </w:rPr>
      </w:pPr>
    </w:p>
    <w:p w14:paraId="1AE8CF03" w14:textId="77777777" w:rsidR="00FC34F3" w:rsidRDefault="00000000">
      <w:pPr>
        <w:pStyle w:val="Akapitzli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 Fundacji</w:t>
      </w:r>
    </w:p>
    <w:sectPr w:rsidR="00FC34F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20C6A"/>
    <w:multiLevelType w:val="multilevel"/>
    <w:tmpl w:val="86DC4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63220EB"/>
    <w:multiLevelType w:val="multilevel"/>
    <w:tmpl w:val="FC1C4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3144430">
    <w:abstractNumId w:val="0"/>
  </w:num>
  <w:num w:numId="2" w16cid:durableId="1543514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4F3"/>
    <w:rsid w:val="001F5F99"/>
    <w:rsid w:val="003722C7"/>
    <w:rsid w:val="00AC3ADC"/>
    <w:rsid w:val="00B471C9"/>
    <w:rsid w:val="00FC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B015"/>
  <w15:docId w15:val="{B4D6041B-BCD3-4C46-B7BD-CE0A540D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6B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23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12E0-92AA-4BA4-B47B-F4300BD4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838</Characters>
  <Application>Microsoft Office Word</Application>
  <DocSecurity>0</DocSecurity>
  <Lines>6</Lines>
  <Paragraphs>1</Paragraphs>
  <ScaleCrop>false</ScaleCrop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Marta  Andrukiewicz</cp:lastModifiedBy>
  <cp:revision>9</cp:revision>
  <cp:lastPrinted>2020-09-04T11:55:00Z</cp:lastPrinted>
  <dcterms:created xsi:type="dcterms:W3CDTF">2023-09-08T10:55:00Z</dcterms:created>
  <dcterms:modified xsi:type="dcterms:W3CDTF">2025-09-30T10:20:00Z</dcterms:modified>
  <dc:language>pl-PL</dc:language>
</cp:coreProperties>
</file>